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«Улуг-Хемский кожуун Республики Тыва»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sectPr>
          <w:footerReference w:type="default" r:id="rId2"/>
          <w:type w:val="nextPage"/>
          <w:pgSz w:w="11906" w:h="16838"/>
          <w:pgMar w:left="284" w:right="1274" w:header="0" w:top="567" w:footer="0" w:bottom="1134" w:gutter="0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Normal"/>
        <w:spacing w:lineRule="auto" w:line="240" w:before="0" w:after="0"/>
        <w:ind w:left="-993" w:firstLine="993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ind w:left="-993" w:firstLine="993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</w:t>
      </w:r>
      <w:r>
        <w:rPr>
          <w:rFonts w:eastAsia="Times New Roman" w:cs="Times New Roman" w:ascii="Times New Roman" w:hAnsi="Times New Roman"/>
          <w:lang w:eastAsia="ru-RU"/>
        </w:rPr>
        <w:t>Принята на педагогическом</w:t>
      </w:r>
    </w:p>
    <w:p>
      <w:pPr>
        <w:pStyle w:val="Normal"/>
        <w:spacing w:lineRule="auto" w:line="240" w:before="0" w:after="0"/>
        <w:ind w:left="-993" w:firstLine="993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совете МБДОУ д/с «Теремок»</w:t>
      </w:r>
    </w:p>
    <w:p>
      <w:pPr>
        <w:pStyle w:val="Normal"/>
        <w:spacing w:lineRule="auto" w:line="240" w:before="0" w:after="0"/>
        <w:ind w:left="-993" w:firstLine="993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lang w:eastAsia="ru-RU"/>
        </w:rPr>
        <w:t>с. Арыг-Узуу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lang w:eastAsia="ru-RU"/>
        </w:rPr>
        <w:t>протокол №____</w:t>
      </w:r>
    </w:p>
    <w:p>
      <w:pPr>
        <w:pStyle w:val="Normal"/>
        <w:spacing w:lineRule="auto" w:line="240" w:before="0" w:after="0"/>
        <w:ind w:left="-993" w:firstLine="993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lang w:eastAsia="ru-RU"/>
        </w:rPr>
        <w:t>от «___»________2023г</w:t>
      </w:r>
    </w:p>
    <w:p>
      <w:pPr>
        <w:pStyle w:val="Normal"/>
        <w:spacing w:lineRule="auto" w:line="240" w:before="0" w:after="0"/>
        <w:ind w:left="-993" w:firstLine="993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-993" w:firstLine="993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-993" w:firstLine="993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           </w:t>
      </w:r>
      <w:r>
        <w:rPr>
          <w:rFonts w:eastAsia="Times New Roman" w:cs="Times New Roman" w:ascii="Times New Roman" w:hAnsi="Times New Roman"/>
          <w:lang w:eastAsia="ru-RU"/>
        </w:rPr>
        <w:t>Утверждено:</w:t>
      </w:r>
    </w:p>
    <w:p>
      <w:pPr>
        <w:pStyle w:val="Normal"/>
        <w:spacing w:lineRule="auto" w:line="240" w:before="0" w:after="0"/>
        <w:ind w:left="-993" w:firstLine="993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           </w:t>
      </w:r>
      <w:r>
        <w:rPr>
          <w:rFonts w:eastAsia="Times New Roman" w:cs="Times New Roman" w:ascii="Times New Roman" w:hAnsi="Times New Roman"/>
          <w:lang w:eastAsia="ru-RU"/>
        </w:rPr>
        <w:t>Заведующая  МБДОУ «Теремок»</w:t>
      </w:r>
    </w:p>
    <w:p>
      <w:pPr>
        <w:pStyle w:val="Normal"/>
        <w:spacing w:lineRule="auto" w:line="240" w:before="0" w:after="0"/>
        <w:ind w:left="-993" w:firstLine="993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lang w:eastAsia="ru-RU"/>
        </w:rPr>
        <w:t>с. Арыг-Узуу</w:t>
      </w:r>
    </w:p>
    <w:p>
      <w:pPr>
        <w:pStyle w:val="Normal"/>
        <w:spacing w:lineRule="auto" w:line="240" w:before="0" w:after="0"/>
        <w:ind w:left="-993" w:firstLine="993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         </w:t>
      </w:r>
      <w:r>
        <w:rPr>
          <w:rFonts w:eastAsia="Times New Roman" w:cs="Times New Roman" w:ascii="Times New Roman" w:hAnsi="Times New Roman"/>
          <w:lang w:eastAsia="ru-RU"/>
        </w:rPr>
        <w:t>_____________ Дувен-Баир Ж.О.</w:t>
      </w:r>
    </w:p>
    <w:p>
      <w:pPr>
        <w:pStyle w:val="Normal"/>
        <w:spacing w:lineRule="auto" w:line="240" w:before="0" w:after="0"/>
        <w:ind w:left="-993" w:firstLine="993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lang w:eastAsia="ru-RU"/>
        </w:rPr>
        <w:t>«___» _____________ 2023г.</w:t>
      </w:r>
    </w:p>
    <w:p>
      <w:pPr>
        <w:pStyle w:val="Normal"/>
        <w:spacing w:lineRule="auto" w:line="240" w:before="0" w:after="0"/>
        <w:ind w:left="-993" w:firstLine="993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                            </w:t>
      </w:r>
      <w:r>
        <w:rPr>
          <w:rFonts w:eastAsia="Times New Roman" w:cs="Times New Roman" w:ascii="Times New Roman" w:hAnsi="Times New Roman"/>
          <w:lang w:eastAsia="ru-RU"/>
        </w:rPr>
        <w:t>Приказ № __от _________2023г.</w:t>
      </w:r>
    </w:p>
    <w:p>
      <w:pPr>
        <w:sectPr>
          <w:type w:val="continuous"/>
          <w:pgSz w:w="11906" w:h="16838"/>
          <w:pgMar w:left="284" w:right="1274" w:header="0" w:top="567" w:footer="0" w:bottom="1134" w:gutter="0"/>
          <w:cols w:num="2" w:space="708" w:equalWidth="true" w:sep="false"/>
          <w:formProt w:val="false"/>
          <w:textDirection w:val="lrTb"/>
          <w:docGrid w:type="default" w:linePitch="360" w:charSpace="12288"/>
        </w:sectPr>
      </w:pP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36"/>
          <w:szCs w:val="36"/>
          <w:lang w:eastAsia="ru-RU"/>
        </w:rPr>
      </w:r>
    </w:p>
    <w:p>
      <w:pPr>
        <w:pStyle w:val="Style17"/>
        <w:spacing w:lineRule="atLeast" w:line="200" w:before="0" w:after="0"/>
        <w:jc w:val="center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>Дополнительная общеобразовательная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>общеразвивающая программ</w:t>
      </w:r>
      <w:bookmarkStart w:id="0" w:name="_Hlk145327450"/>
      <w:bookmarkEnd w:id="0"/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а  по развитие речи 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>у детей дошкольного возраста (4-5 лет)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36"/>
          <w:szCs w:val="36"/>
          <w:lang w:eastAsia="ru-RU"/>
        </w:rPr>
        <w:t xml:space="preserve">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«СКАЗКИ -  ДОБРЫЕ ДРУЗЬЯ».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Срок реализации программы: 1 год</w:t>
      </w:r>
    </w:p>
    <w:p>
      <w:pPr>
        <w:pStyle w:val="Normal"/>
        <w:overflowPunct w:val="true"/>
        <w:spacing w:lineRule="auto" w:line="240" w:before="0" w:after="0"/>
        <w:ind w:firstLine="5103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Количество часов: 32 ч.</w:t>
      </w:r>
    </w:p>
    <w:p>
      <w:pPr>
        <w:pStyle w:val="Normal"/>
        <w:overflowPunct w:val="true"/>
        <w:spacing w:lineRule="auto" w:line="240" w:before="0" w:after="0"/>
        <w:ind w:firstLine="5103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Возраст обучающихся: 4-5 лет</w:t>
      </w:r>
    </w:p>
    <w:p>
      <w:pPr>
        <w:pStyle w:val="Normal"/>
        <w:overflowPunct w:val="tru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true"/>
        <w:spacing w:lineRule="auto" w:line="240" w:before="0" w:after="0"/>
        <w:ind w:left="5103" w:hanging="0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Разработала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: </w:t>
      </w:r>
    </w:p>
    <w:p>
      <w:pPr>
        <w:pStyle w:val="Normal"/>
        <w:overflowPunct w:val="true"/>
        <w:spacing w:lineRule="auto" w:line="240" w:before="0" w:after="0"/>
        <w:ind w:left="5103" w:hanging="0"/>
        <w:rPr>
          <w:rFonts w:ascii="Times New Roman" w:hAnsi="Times New Roman" w:eastAsia="Calibri" w:cs="Tahoma"/>
          <w:color w:val="000000"/>
          <w:sz w:val="24"/>
          <w:szCs w:val="24"/>
        </w:rPr>
      </w:pPr>
      <w:r>
        <w:rPr>
          <w:rFonts w:eastAsia="Calibri" w:cs="Tahoma"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eastAsia="Calibri" w:cs="Tahoma" w:ascii="Times New Roman" w:hAnsi="Times New Roman"/>
          <w:color w:val="000000"/>
          <w:sz w:val="24"/>
          <w:szCs w:val="24"/>
        </w:rPr>
        <w:t>Чусумаа А.Г.</w:t>
      </w:r>
    </w:p>
    <w:p>
      <w:pPr>
        <w:pStyle w:val="Normal"/>
        <w:overflowPunct w:val="true"/>
        <w:spacing w:lineRule="auto" w:line="240" w:before="0" w:after="0"/>
        <w:ind w:left="5103" w:hanging="0"/>
        <w:rPr>
          <w:rFonts w:ascii="Calibri" w:hAnsi="Calibri" w:eastAsia="Calibri" w:cs="Tahoma"/>
          <w:color w:val="000000"/>
        </w:rPr>
      </w:pPr>
      <w:r>
        <w:rPr>
          <w:rFonts w:eastAsia="Calibri" w:cs="Tahoma"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eastAsia="Calibri" w:cs="Tahoma" w:ascii="Times New Roman" w:hAnsi="Times New Roman"/>
          <w:color w:val="000000"/>
          <w:sz w:val="24"/>
          <w:szCs w:val="24"/>
        </w:rPr>
        <w:t>Воспитатель.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  <w:t xml:space="preserve">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  <w:t>с.Арыг-Узуу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  <w:t>2023г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</w:rPr>
        <w:t>СОДЕРЖАНИЕ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Раздел 1. Комплекс основных характеристик.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1.1.Пояснительная записка ____________________________________________ 3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Основные цели и задачи кружка_____________________________________4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1.3.Основные принципы_______________________________________________5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Предполагаемые результаты реализации Программы кружка_____________6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Раздел 2. Комплекс организационно-педагогических условий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Интеграция образовательных областей____________________________________7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Системы оценки результатов освоения Программы кружка_________________   8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Описание форм, способов, методов и средств реализации программы кружка___8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Содержание Программы кружка_________________________________________9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Раздел 3. Организационный раздел.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Материально-техническое условие реализации программы__________________10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3.2.Организация кружковой деятельности____________________________________11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Методическое обеспечение___________________________________________   13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Приложения ________________________________________________________ </w:t>
      </w:r>
      <w:r>
        <w:rPr>
          <w:rFonts w:cs="Times New Roman" w:ascii="Times New Roman" w:hAnsi="Times New Roman"/>
          <w:sz w:val="28"/>
          <w:szCs w:val="28"/>
        </w:rPr>
        <w:t>14-18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  <w:t xml:space="preserve"> </w:t>
      </w:r>
    </w:p>
    <w:p>
      <w:pPr>
        <w:sectPr>
          <w:type w:val="continuous"/>
          <w:pgSz w:w="11906" w:h="16838"/>
          <w:pgMar w:left="284" w:right="1274" w:header="0" w:top="567" w:footer="0" w:bottom="1134" w:gutter="0"/>
          <w:formProt w:val="false"/>
          <w:textDirection w:val="lrTb"/>
          <w:docGrid w:type="default" w:linePitch="360" w:charSpace="12288"/>
        </w:sectPr>
      </w:pPr>
    </w:p>
    <w:p>
      <w:pPr>
        <w:pStyle w:val="Normal"/>
        <w:ind w:left="-1134" w:right="141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>Раздел 1. Комплекс основных характеристик</w:t>
      </w:r>
    </w:p>
    <w:p>
      <w:pPr>
        <w:pStyle w:val="Normal"/>
        <w:shd w:val="clear" w:color="auto" w:fill="FFFFFF"/>
        <w:spacing w:lineRule="auto" w:line="240" w:before="0" w:after="0"/>
        <w:ind w:right="-567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ПОЯСНИТЕЛЬНАЯ ЗАПИСКА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>«Основная задача взрослых –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>открыть в ребёнке талант читателя».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>С.Я.Маршак.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>«Детские книги пишутся для воспитания,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>а воспитание – великое дело».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>В.Г.Белинский.</w:t>
      </w:r>
    </w:p>
    <w:p>
      <w:pPr>
        <w:pStyle w:val="Normal"/>
        <w:spacing w:lineRule="auto" w:line="240"/>
        <w:jc w:val="both"/>
        <w:rPr>
          <w:rFonts w:ascii="Calibri" w:hAnsi="Calibri" w:eastAsia="Calibri" w:cs="Tahoma"/>
          <w:color w:val="000000"/>
          <w:sz w:val="24"/>
          <w:szCs w:val="24"/>
        </w:rPr>
      </w:pPr>
      <w:r>
        <w:rPr>
          <w:b/>
          <w:bCs/>
          <w:color w:val="C9211E"/>
          <w:sz w:val="24"/>
          <w:szCs w:val="24"/>
        </w:rPr>
        <w:t xml:space="preserve">     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Дополнительная общеобразовательная общеразвивающая программа по формированию развитие речи  у детей дошкольного возраста «Сказки –добрые друзья» (4-5 лет)  (далее – Программа») составлена в соответствии: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4"/>
          <w:szCs w:val="24"/>
        </w:rPr>
      </w:pPr>
      <w:r>
        <w:rPr>
          <w:rFonts w:eastAsia="" w:ascii="Times New Roman" w:hAnsi="Times New Roman" w:eastAsiaTheme="minorEastAsia"/>
          <w:color w:val="auto"/>
          <w:sz w:val="24"/>
          <w:szCs w:val="24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4"/>
          <w:szCs w:val="24"/>
        </w:rPr>
      </w:pPr>
      <w:r>
        <w:rPr>
          <w:rFonts w:eastAsia="" w:ascii="Times New Roman" w:hAnsi="Times New Roman" w:eastAsiaTheme="minorEastAsia"/>
          <w:color w:val="auto"/>
          <w:sz w:val="24"/>
          <w:szCs w:val="24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4"/>
          <w:szCs w:val="24"/>
        </w:rPr>
      </w:pPr>
      <w:r>
        <w:rPr>
          <w:rFonts w:eastAsia="" w:ascii="Times New Roman" w:hAnsi="Times New Roman" w:eastAsiaTheme="minorEastAsia"/>
          <w:color w:val="auto"/>
          <w:sz w:val="24"/>
          <w:szCs w:val="24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4"/>
          <w:szCs w:val="24"/>
        </w:rPr>
      </w:pPr>
      <w:r>
        <w:rPr>
          <w:rFonts w:eastAsia="" w:ascii="Times New Roman" w:hAnsi="Times New Roman" w:eastAsiaTheme="minorEastAsia"/>
          <w:color w:val="auto"/>
          <w:sz w:val="24"/>
          <w:szCs w:val="24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>
        <w:rPr>
          <w:rFonts w:eastAsia="" w:ascii="Times New Roman" w:hAnsi="Times New Roman" w:eastAsiaTheme="minorEastAsia"/>
          <w:color w:val="0070C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>
      <w:pPr>
        <w:pStyle w:val="ListParagraph"/>
        <w:numPr>
          <w:ilvl w:val="0"/>
          <w:numId w:val="6"/>
        </w:numPr>
        <w:spacing w:lineRule="auto" w:line="259" w:before="0" w:after="160"/>
        <w:ind w:left="1418" w:right="54" w:firstLine="4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ListParagraph"/>
        <w:numPr>
          <w:ilvl w:val="0"/>
          <w:numId w:val="6"/>
        </w:numPr>
        <w:overflowPunct w:val="true"/>
        <w:spacing w:lineRule="auto" w:line="259" w:before="0" w:after="160"/>
        <w:ind w:left="1418" w:right="54" w:firstLine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 xml:space="preserve">Устав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МБДОУ детского сада общеразвивающего вида «Теремок» с.Арыг-Узуу.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center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 секрет, что за последние десятилетия в нашей стране наметилась негативная тенденция: значительное снижение к чтению книг вообще и художественной литературы в частности. На наш взгляд, существует ряд факторов, вызвавших это явление.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Во-первых, глобальная информатизация объективного пространства, окружающего каждого человека: посредством Интернета как дети, так и взрослые могут беспрепятственно и без особого труда получить любые данные по любой теме, в том числе и «сжатый» вариант любого литературного произведения. Ясно, что художественная ценность и неповторимость авторского произведения в таком варианте просто уничтожается и литературный шедевр становится набором, кратким перечнем основных событий жизни героев. О какой привлекательности такого чтения может идти речь?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Во-вторых, засилье в СМИ (телевидении, прессе) рекламы, формирующей у ребёнка представление о псевдоценностях в жизни человека. Дети многое знают о бытовой электронике, автомобилях, сотовых телефонах. Они уверены, что настоящий Человек – это успешный бизнесмен, непременно выходящий из роскошной иномарки и раздающий указания подчинённым по самой последней модели телефона. Но нет ни одного рекламного ролика, ни одной телевизионной передачи, пропагандирующих КНИГУ, как непременную часть духовной жизни современного культурного человека!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В-третьих, объективные экономические и финансовые трудности приводят к тому, что взрослые вынуждены посвящать все свои мысли и своё время зарабатыванию материальных благ. Они даже и не вспоминают о книгах! Психологами же доказано, что именно родители являются образцом для подражания для детей. Если родители не читают, нельзя ожидать этого от детей.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Но есть и ещё одна причина.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кроется она в системе дошкольного образования. Многие воспитатели в современных детских садах настолько увлечены непосредственным обучением детей, что книга является для них чем-то второстепенным.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 при обращении к художественной литературе практикуют «школьные» приёмы: чтение и пересказ. Результат печален: интерес ребёнка к детской книге гаснет. И чем старше становятся дети, тем реже они берут в руки произведения известных писателей. А в школьном возрасте они делают это по принуждению – «потому что задали».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Это означает, что дети лишаются целого мира – мира художественной литературы, помогающего душе трудиться, развивающего человека как интересную личность.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Художественная литература должна занимать в жизни ребёнка важное место.</w:t>
      </w:r>
    </w:p>
    <w:p>
      <w:pPr>
        <w:pStyle w:val="Normal"/>
        <w:shd w:val="clear" w:color="auto" w:fill="FFFFFF"/>
        <w:spacing w:lineRule="auto" w:line="240" w:before="0" w:after="0"/>
        <w:ind w:left="568" w:right="568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В. А. Сухомлинский говорил: «Чтобы подготовить человека духовно к самостоятельной жизни, надо ввести его в мир книг».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Повернуть дошкольное образование «лицом» к активной работе с книгой -  вовсе не повод отказываться от обучающих задач, количество которых в последнее время возросло в связи с усложнением школьных программ, к усвоению которых мы должны подготовить ребёнка в детском саду. Напротив, систематическая и разнообразная работа с художественной литературой поможет более успешно вести обучение малышей, сделать это обучение более лёгким и интересным, что необыкновенно актуально для оптимизации образовательного процесса в ДОУ. Система работы, изложенная в данной программе, как раз и помогает соединить в себе воспитание ребёнка как личности, формирование интереса к книге, театру и интеллектуальное развитие дошкольников.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Рабочая программа по приобщению дошкольников к книге, театру разработана с учётом требований и отдельных положений 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нормативно-правовых документов, регулирующих деятельность ДОУ: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2160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Закон РФ «Об образовании в Российской Федерации»;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2160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ФГОС ДО;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2160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детей.</w:t>
      </w:r>
    </w:p>
    <w:p>
      <w:pPr>
        <w:pStyle w:val="Normal"/>
        <w:overflowPunct w:val="true"/>
        <w:spacing w:lineRule="auto" w:line="240" w:before="0" w:after="0"/>
        <w:ind w:firstLine="709"/>
        <w:jc w:val="both"/>
        <w:rPr>
          <w:rFonts w:ascii="Calibri" w:hAnsi="Calibri" w:eastAsia="Calibri" w:cs="Tahoma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4"/>
          <w:szCs w:val="24"/>
        </w:rPr>
        <w:t>Адресатами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программы являются, воспитанники в возрасте 4--5 лет;</w:t>
      </w:r>
    </w:p>
    <w:p>
      <w:pPr>
        <w:pStyle w:val="Normal"/>
        <w:overflowPunct w:val="true"/>
        <w:spacing w:lineRule="auto" w:line="240" w:before="0" w:after="0"/>
        <w:ind w:firstLine="708"/>
        <w:jc w:val="both"/>
        <w:rPr>
          <w:rFonts w:ascii="Calibri" w:hAnsi="Calibri" w:eastAsia="Calibri" w:cs="Tahoma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4"/>
          <w:szCs w:val="24"/>
        </w:rPr>
        <w:t>Пол: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мальчики и девочки;</w:t>
      </w:r>
    </w:p>
    <w:p>
      <w:pPr>
        <w:pStyle w:val="Normal"/>
        <w:shd w:val="clear" w:color="auto" w:fill="FFFFFF"/>
        <w:spacing w:lineRule="auto" w:line="240" w:before="0" w:after="0"/>
        <w:ind w:left="2520" w:right="568" w:hanging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Актуальность: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Сказки-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это  особый мир детства, непринужденная обстановка, задушевный  настрой, доброта и радость. В течении многих веков сказки воспитывают, развивают, поучают ребенка, приобщают его знаниям и традициям. Они передают опыт, накопленный многими поколениями людей. Сказки делают это ненавязчиво, но эффективно.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сказках можно найти полный перечень человеческих проблем  и образные способы их решении. Слушая сказки, мы накапливаем некий  символический «банк жизненных ситуаций». И если мы вместе будем размышлять  над каждой прочитанной сказкой, знания, зашифрованные в них, то у слушателей будет формироваться правильное представления о том, что хотел автор этой сказкой высказать или выразить. Так постепенно, всех нас готовят к жизни, формируют у нас важнейшие ценности.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сказках противопоставляются добро и зло, щедрость и жадность, смелость и трусость, милосердие и жестокость, упорство и малодушие. Они говорят ребенку, что мир- очень сложная штука , что в нем есть  немало несправедливости, что страх, сожаление и отчаянии в такой же степени часть нашего бытия, как радость , оптимизм и уверенность. Но самое главное- они говорят ребенку, что если человек не сдается, даже когда положение  кажется безвыходным, если  он не изменит своим нравственным принципам, хотя искушение и манит его на каждом шагу, он, в конце концов, обязательно победит.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Книга должна войти  в мир ребенка как можно раньше, обогатить этот мир,  сделать его интересным, полным необычайных  открытий. Ребенок должен любить книгу тянуться к ней. В книгах заключено особое  очарование, книги вызывают в нас наслаждение, они разговаривают с нами, дают нам добрый совет, они становятся живыми друзьями для нас.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Актуальность решения этой проблемы очевидна. Вот поэтому мы решили обратиться  за помощью к сказке.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Новизна.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Посредством русских народных сказок у ребенка развивается способность правильно оценить  и понять  чувства и эмоции  другого человека, понять чувство справедливости, сострадание доброты- все это не является пустым звуком для него, получившего духовно- нравственного воспитание. Этот ребенок не имеет проблем в общении  с окружающимися, он без проблем переносит стрессовые ситуации и не подается негативному воздействию извне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       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1.2. 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Цель данной рабочей программы –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повышение интереса детей к работе с книгой, дополнительное развитие их познавательных и речевых умений на материале любимых сказок, воспитание нравственных качеств личности через театрализованную деятельность.        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Базовой основой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программы являются задачи воспитания и развития детей, представленные в образовательной области «Речевое развитие» основной общеобразовательной программы дошкольного образования под редакцией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Н. Е. Вераксы, Т.С Комаровой, М.А. Васильевой «От рождения до школы» - М.: Мозаика-синтез, 2015 год. </w:t>
      </w:r>
    </w:p>
    <w:p>
      <w:pPr>
        <w:pStyle w:val="Normal"/>
        <w:shd w:val="clear" w:color="auto" w:fill="FFFFFF"/>
        <w:spacing w:lineRule="auto" w:line="240" w:before="0" w:after="0"/>
        <w:ind w:left="568" w:right="568" w:hanging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1.3.Основными принципами построения программы 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являются: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28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Принцип дифференциации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– разделение планирования деятельности по работе с содержанием книг по возрастам, для каждой возрастной группы отдельно.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928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Принцип интеграции и комплексного подхода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– объединение в содержании каждого занятия различных видов речевой, мыслительной и продуктивной деятельности в единый комплекс, направленный на решение строго определённого круга программных задач. Кроме того, содержание деятельности связано с такими образовательными областями как «Познание», «Речевое развитие».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928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Принцип позитивной эмоциогенности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способность воздействовать на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появление эмоций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) –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организация взаимодействия с детьми, сопровождающаяся получением удовольствия каждым ребёнком как результата активного, занимательного игрового взаимодействия взрослого с ребёнком и общения с литературным произведением.</w:t>
      </w:r>
    </w:p>
    <w:p>
      <w:pPr>
        <w:pStyle w:val="Normal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Основными задачами 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программы являются: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lineRule="atLeast" w:line="294" w:before="0" w:after="0"/>
        <w:rPr>
          <w:rFonts w:ascii="Calibri" w:hAnsi="Calibri" w:eastAsia="Calibri" w:cs="Tahoma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Обучающие задачи: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Расширение словарного запаса, умение самостоятельно составлять  небольшие рассказы на определенную тему, придумывать  необычные  окончание знакомых сказок, пересказывать знакомые произведения.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-Формировать  умений ритмично выполнять  движения в соответствии  со словами , выразительно передавая заданный характер, образ.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Формирование модуляция голоса, плавности и интонационный выразительности речи.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Снижение уровня тревожности и агрессии у детей.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Реализовать творческий замысел в различных видах.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Появится познавательный интерес  к чтению, к книгам.</w:t>
      </w:r>
    </w:p>
    <w:p>
      <w:pPr>
        <w:pStyle w:val="Normal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Развивающие задачи: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Развитие памяти, внимания, основных познавательных и речевых умений дошкольников.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Воспитание у детей дошкольного возраста позиции активного читателя, интереса и уважения к книге как источнику культуры и информации. Воспитание нравственных качеств личности через театрализованную деятельность.</w:t>
      </w:r>
    </w:p>
    <w:p>
      <w:pPr>
        <w:pStyle w:val="Normal"/>
        <w:overflowPunct w:val="true"/>
        <w:spacing w:lineRule="atLeast" w:line="294" w:before="0" w:after="0"/>
        <w:rPr>
          <w:rFonts w:ascii="Calibri" w:hAnsi="Calibri" w:eastAsia="Calibri" w:cs="Tahoma"/>
          <w:color w:val="000000"/>
          <w:sz w:val="24"/>
          <w:szCs w:val="24"/>
        </w:rPr>
      </w:pPr>
      <w:r>
        <w:rPr>
          <w:rFonts w:eastAsia="Calibri" w:cs="Tahoma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Срок реализации,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 данной рабочей учебной программы – 1 года. </w:t>
      </w:r>
    </w:p>
    <w:p>
      <w:pPr>
        <w:pStyle w:val="Normal"/>
        <w:shd w:val="clear" w:color="auto" w:fill="FFFFFF"/>
        <w:spacing w:lineRule="auto" w:line="240" w:before="0" w:after="0"/>
        <w:ind w:left="568" w:right="568" w:firstLine="36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Содержание рассчитано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 на детей 4-5 лет.</w:t>
      </w:r>
    </w:p>
    <w:p>
      <w:pPr>
        <w:pStyle w:val="Normal"/>
        <w:shd w:val="clear" w:color="auto" w:fill="FFFFFF"/>
        <w:spacing w:lineRule="auto" w:line="240" w:before="0" w:after="0"/>
        <w:ind w:left="568" w:right="568"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К началу реализации содержания программы необходимо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чтобы дошкольники имели круг конкретных представлений, связанный с социальным миром, миром предметов, природы, в основном обладали средним уровнем развития речевых и познавательных процессов. Реализовать содержание данной программы возможно в совместной деятельности, в форме кружковой работы.</w:t>
      </w:r>
    </w:p>
    <w:p>
      <w:pPr>
        <w:pStyle w:val="Normal"/>
        <w:shd w:val="clear" w:color="auto" w:fill="FFFFFF"/>
        <w:spacing w:lineRule="auto" w:line="240" w:before="0" w:after="0"/>
        <w:ind w:left="568" w:right="568"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Данная работа организуется в  старшей группе с октября по апрель каждого учебного года включительно в форме кружковой работы, дополняющей и обогащающей реализацию образовательной области «Речевое развитие».  </w:t>
      </w:r>
    </w:p>
    <w:p>
      <w:pPr>
        <w:pStyle w:val="Normal"/>
        <w:shd w:val="clear" w:color="auto" w:fill="FFFFFF"/>
        <w:spacing w:lineRule="auto" w:line="240" w:before="0" w:after="0"/>
        <w:ind w:left="568" w:right="568" w:firstLine="36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Кружок проводится  4 раза в месяц.</w:t>
      </w:r>
    </w:p>
    <w:p>
      <w:pPr>
        <w:pStyle w:val="Normal"/>
        <w:shd w:val="clear" w:color="auto" w:fill="FFFFFF"/>
        <w:spacing w:lineRule="auto" w:line="240" w:before="0" w:after="0"/>
        <w:ind w:left="568" w:right="568"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Ежемесячно проводится углублённая работа по содержанию двух литературных произведений. В январе – 1 произведение в связи с наличием каникулярного времени. К содержанию каждой конкретной сказки педагог и воспитанники обращаются в совместной, самостоятельной и культурно-досуговой деятельности.</w:t>
      </w:r>
    </w:p>
    <w:p>
      <w:pPr>
        <w:pStyle w:val="Normal"/>
        <w:shd w:val="clear" w:color="auto" w:fill="FFFFFF"/>
        <w:spacing w:lineRule="auto" w:line="240" w:before="0" w:after="0"/>
        <w:ind w:left="568" w:right="568" w:firstLine="36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Условия реализации рабочей программы «Сказки – добрые друзья».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left="850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 одному из основных условий успешной реализации данной программы можно с уверенностью отнести личную заинтересованность педагога в процессе общения с литературным произведением. Постоянные положительные отзывы о процессе чтения, рассказы из личного опыта взрослого о том, как в жизни ему помогала книга, искренний интерес к игровым занимательным упражнениям, организуемым в процессе работы кружка, - всё это настраивает ребёнка-дошкольника на продуктивную работу с книгой, повышает его мотивацию на чтение, слушание, усвоение содержания литературного произведения, театрализацию.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left="850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процессе организации работы с книгой воспитателю необходимо учитывать возрастные и психологические особенности восприятия и понимания детьми литературного произведения на каждом возрастном этапе. Связаны эти особенности с расширением детского жизненного опыта, круга конкретных представлений, читательского опыта. С возрастом у дошкольников появляются умения более осознанно воспринимать литературное произведение, способности устанавливать причинные связи в сюжете и т.д.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left="850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Важным моментом в успешности работы по приобщению детей к работе с книгой является соответствующее оснащение предметно-развивающей среды в ДОУ с привлечением детей и родителей к данной деятельности. В группе непременно должен быть книжный уголок, в котором организуются книжные выставки. Так, если на одном из кружков рассматривалась, к примеру, сказка «Маша и медведь», то совместно с детьми и родителями в уголке могут быть организованы следующие выставки: а) данная сказка в разных изданиях или иллюстрированная разными художниками; б) другие сказки, в которых действуют медведи; в) любимые сказки, в которых действуют одновременно и люди, и животные. Выставка должна быть «активно действующей»: не просто украшать группу, а обеспечивать возможности для деятельности дошкольников: желание познакомиться и побеседовать о выставленной литературе, желание рассказать о книгах, принесённых из дома и т.д.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left="850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 предыдущего условия вытекает следующее – постоянное обращение в совместной деятельности к книге как к помощнику, источнику информации и дополнительных впечатлений, отображаемых в последствии в театрализованных играх. По окончании кружка в этот же день либо на следующий организуется «Книжкина мастерская» (совместный труд по ремонту и обновлению книг). Приемлемы такие формы работы, как сочинение собственных сказок и изготовление самодельной книги. Здесь всё зависит от опыта и фантазии педагога. Самое главное, ребёнок должен видеть- прочитанная, изученная книга не отбрасывается и не забывается – к ней обращаются постоянно.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left="850" w:right="568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Непременным условием является взаимодействие воспитателя, осуществляющего кружковую работу по данной рабочей учебной программе, с такими специалистами ДОУ, как музыкальный руководитель, инструктор по физическому воспитанию. Именно они помогут обеспечить богатство содержания развлечений, игр-драматизаций по мотивам сказок, разнообразить совместную деятельность воспитателя с детьми, обеспечить преемственность в работе педагогов ДОУ.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1.4.  Предполагаемые результаты реализации Программы кружка: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Расширение словарного запаса, умение самостоятельно составлять  небольшие рассказы на определенную тему, придумывать  необычные  окончание знакомых сказок, пересказывать знакомые произведения.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-Формировать  умений ритмично выполнять  движения в соответствии  со словами , выразительно передавая заданный характер, образ.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Формирование модуляция голоса, плавности и интонационный выразительности речи.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Снижение уровня тревожности и агрессии у детей.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Реализовать творческий замысел в различных видах.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Дети хорошо будут знать сказки.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Появится познавательный интерес  к чтению, к книгам.</w:t>
      </w:r>
    </w:p>
    <w:p>
      <w:pPr>
        <w:pStyle w:val="Normal"/>
        <w:shd w:val="clear" w:color="auto" w:fill="FFFFFF"/>
        <w:spacing w:lineRule="auto" w:line="240" w:before="0" w:after="0"/>
        <w:ind w:firstLine="36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Раздел 2. Комплекс организационно-педагогических условий.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 Интеграция образовательных областей.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Социально- коммуникативное развитие.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Создание на занятиях педагогической ситуаций и ситуаций морального выбора, развитие нравственных качеств, поощрение проявлений смелости, находчивости, творческой активности и побуждение детей к самооценке и оценке действий и поведение сверстников.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Речевое развитие.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Знакомство  с литературными произведениями, которые будут  использованы в постановке спектаклей, игр, занятий, праздников, самостоятельной театрализованной деятельности, интонации выразительности и логики речи, сохранение русского языка.Упражнения на развитие речевого дыхания, дикции, артикуляционная  гимнастики; игры, позволяющие сформировать интонационную  выразительность речи.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Познавательное развитие.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Активизация мышление детей (через систему заданий по определенной теме. Специальные упражнения по ориентировку в пространстве, подвижные игры и упражнения, закрепляющие знания об окружающем мире  (имитация  движений животных птиц, действий героев сказок)., просмотр и обсуждение презентаций, дидактические игры на развитие слухового, зрительного, двигательного внимания, памяти).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Художественно-эстетическое развитие.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Слушание музыки, ритмическая гимнастика, игры, и упражнение под музыку, танцы; развитие артистических  способностей в театральных постановках , пропевание звуков, ИЗО –деятельности.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 Система оценки результатов освоение Программы кружка.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В качестве контроля на каждом этапе работы проводится диагностика уровня развития детей. Диагностическая работа строится исходя  из основных задач  каждого этапа 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Наиболее  плодотворным фактором, в оценочной работе итогов обучения, является проведение литературных праздников, викторин, тематических выставок.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Литературные  праздники развивает  активность детей. Выразительность речи, память, артистизм, формирует чувства уверенности в себе, эстетическое чувства.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Одним из важнейших оценочных видов становится проведение викторин, в процессе которых набираются баллы по различным характеристикам: знание литературных произведений и их авторов, жанров художественных произведений и их героев.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Приемлемы такие  формы работы, как сочинение собственных сказок и изготовлен6ие самодельных книг. Самое главное ребенок должен видеть – прочитанное. Изученная книга не отбрасывается и не забывается- к ней обращаются постоянно.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2.3. Описание форм , способов, методов и средств реализации программы кружка.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В процессе  занятий  используется  различные методы: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Словесные;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Беседы;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Рассказ;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Чтение художественной литературы 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Использование игровых ситуаций;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Игры-беседы с персонажами сказок;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Прослушивание аудиозаписей;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Упражнения подражательно- исполнительного и творческого характера;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Моделирование и анализ заданных ситуаций;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</w:t>
      </w: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Наглядные: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Групповые выставки;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Видео презентации;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Рассматривание иллюстраций.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Игровые: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Игры-драматизации;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Игры-инсценировки;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Игры-забавы;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Подвижные игры;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Пальчиковые игры;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Практические: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организации продуктивной  деятельности детей;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Оформление книжного уголка;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Театрализовано -музыкальные развлечения.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Условия  реализации  программы: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-Систематическое  проведение занятий в групповой форме.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 Обеспечение  индивидуального и дифференцированного подхода.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 Создание условий для самостоятельного деятельности детей.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-Сотрудничество педагогов с семьей.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Формы реализации программы: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Реализация программы предполагает осуществление специально организованных занятий, в процессе которых дети получают  знания, умения, навыки по изучаемым темам.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Форма занятий.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Тематическая  совместная деятельность . Взаимодействия  с родителями( законными представителями)воспитанников.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Важнейшим  условиям обеспечения целостного развития  личности ребенка является развитие  конструктивного  взаимодействия семьей. Основные задачи взаимодействия семьей: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 изучение  отношение педагогов и родителей (законными представителями)к различным вопросам воспитания, обучения, развитие детей, условий организации  разнообразной  деятельности  в детском саду и семье;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 Знакомство педагогов и родителей (законных представителей) с лучшим опытом воспитания в детском саду и семье, а также с трудностями ,возникающими  семейном и общественном воспитании дошкольников;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-информированное друг другу  об актуальных задачах  воспитания и обучения детей  и о возможностях  детского сада и семьи в решении данных задач;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 создание в детском саду  условий  для разнообразного  по содержанию  и формам сотрудничество , способствующего  развитию  конструктивного  взаимодействия педагогов и родителей с детьми;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 поощрение родителей  (законных представителей)за  внимательного отношение  к разнообразным  стремлениям  и потребностям ребенка, создание  необходимых условий для их удовлетворения в семье.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Формы  информационного  взаимодействия с родителями (законными представителями)по основным линиям развития ребенка.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1.Использование стендов, стеллажей  для демонстрации работ по рисовании и лепке с последующим  индивидуальным  комментированием результатов детской деятельности.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2. Демонстрация фотоматериалов с изображением результатов участие детей  в запланированных  мероприятиях.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3. Организация выставок детских работ  по изученным произведениям.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План работы с родителями.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 для родителей: « Как подружить ребенка  с книгой». октябрь.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 для родителей: «Роль сказок развитие детей»ноябрь.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Совместное участие  родителей  и детей выставке рисунков и поделок.»Моя любимая сказка». декабрь.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Консультация:  «Роль художественной литературы в развитие речи детей дошкольного возраста.»январь.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 для родителей : «Воспитание трудолюбия, послушания и ответственности через сказку» март.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 для родителей: « Как выбрать полезную сказку для малыша» .май</w:t>
      </w:r>
    </w:p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Индивидуальные беседы и помощь родителям по запросам в течении всего года.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2.4.Содержание кружка.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Сказки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это  особый мир детства, непринужденная обстановка, задушевный  настрой, доброта и радость. В течении многих веков сказки воспитывают, развивают, поучают ребенка, приобщают его знаниям и традициям. Они передают опыт, накопленный многими поколениями людей. Сказки делают это ненавязчиво, но эффективно.</w:t>
      </w:r>
    </w:p>
    <w:p>
      <w:pPr>
        <w:pStyle w:val="Normal"/>
        <w:shd w:val="clear" w:color="auto" w:fill="FFFFFF"/>
        <w:spacing w:lineRule="auto" w:line="240" w:before="0" w:after="0"/>
        <w:ind w:right="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сказках можно найти полный перечень человеческих проблем  и образные способы их решении. Слушая сказки, мы накапливаем некий  символический «банк жизненных ситуаций». И если мы вместе будем размышлять  над каждой прочитанной сказкой, знания, зашифрованные в них, то у слушателей будет формироваться правильное представления о том, что хотел автор этой сказкой высказать или выразить. Так постепенно, всех нас готовят к жизни, формируют у нас важнейшие ценности.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сказках противопоставляются добро и зло, щедрость и жадность, смелость и трусость, милосердие и жестокость, упорство и малодушие. Они говорят ребенку, что мир- очень сложная штука , что в нем есть  немало несправедливости, что страх, сожаление и отчаянии в такой же степени часть нашего бытия, как радость , оптимизм и уверенность.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Arial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color w:val="000000"/>
          <w:sz w:val="24"/>
          <w:szCs w:val="24"/>
        </w:rPr>
      </w:pPr>
      <w:r>
        <w:rPr>
          <w:rFonts w:eastAsia="Times New Roman" w:cs="Arial" w:ascii="Times New Roman" w:hAnsi="Times New Roman"/>
          <w:b/>
          <w:color w:val="000000"/>
          <w:sz w:val="24"/>
          <w:szCs w:val="24"/>
          <w:lang w:eastAsia="ru-RU"/>
        </w:rPr>
        <w:t>Учебно- тематический план работы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color w:val="000000"/>
          <w:sz w:val="24"/>
          <w:szCs w:val="24"/>
        </w:rPr>
      </w:pPr>
      <w:r>
        <w:rPr>
          <w:rFonts w:eastAsia="Times New Roman" w:cs="Arial" w:ascii="Times New Roman" w:hAnsi="Times New Roman"/>
          <w:b/>
          <w:color w:val="000000"/>
          <w:sz w:val="24"/>
          <w:szCs w:val="24"/>
          <w:lang w:eastAsia="ru-RU"/>
        </w:rPr>
        <w:t>В средней  группе из расчета 1 – час работы в неделю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color w:val="000000"/>
          <w:sz w:val="24"/>
          <w:szCs w:val="24"/>
        </w:rPr>
      </w:pPr>
      <w:r>
        <w:rPr>
          <w:rFonts w:eastAsia="Times New Roman" w:cs="Arial" w:ascii="Times New Roman" w:hAnsi="Times New Roman"/>
          <w:b/>
          <w:color w:val="000000"/>
          <w:sz w:val="24"/>
          <w:szCs w:val="24"/>
          <w:lang w:eastAsia="ru-RU"/>
        </w:rPr>
        <w:t xml:space="preserve">количество занятий учебного периода будет составлять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color w:val="000000"/>
          <w:sz w:val="24"/>
          <w:szCs w:val="24"/>
        </w:rPr>
      </w:pPr>
      <w:r>
        <w:rPr>
          <w:rFonts w:eastAsia="Times New Roman" w:cs="Arial" w:ascii="Times New Roman" w:hAnsi="Times New Roman"/>
          <w:b/>
          <w:color w:val="000000"/>
          <w:sz w:val="24"/>
          <w:szCs w:val="24"/>
          <w:lang w:eastAsia="ru-RU"/>
        </w:rPr>
        <w:t>32 часа.</w:t>
      </w:r>
    </w:p>
    <w:tbl>
      <w:tblPr>
        <w:tblW w:w="957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Часы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4ч.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4ч.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32 час.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Раздел 3. Организационный раздел.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3.1.  Материально- техническое  обеспечение: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 магнитная доска, магниты</w:t>
      </w: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мебель (столы, стулья).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-демонстрационный экран (интерактивная доска).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- раздаточный материал: бумага ,карандаши, акварельные краски, гуашь.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-демонстрационный материал: иллюстрации и картинки (по всем темам  программы, портреты авторов произведений).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</w:t>
      </w: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3.2. Организация кружковой деятельности.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tbl>
      <w:tblPr>
        <w:tblpPr w:bottomFromText="0" w:horzAnchor="margin" w:leftFromText="180" w:rightFromText="180" w:tblpX="0" w:tblpXSpec="center" w:tblpY="1056" w:topFromText="0" w:vertAnchor="text"/>
        <w:tblW w:w="10055" w:type="dxa"/>
        <w:jc w:val="center"/>
        <w:tblInd w:w="0" w:type="dxa"/>
        <w:tblLayout w:type="fixed"/>
        <w:tblCellMar>
          <w:top w:w="0" w:type="dxa"/>
          <w:left w:w="116" w:type="dxa"/>
          <w:bottom w:w="0" w:type="dxa"/>
          <w:right w:w="116" w:type="dxa"/>
        </w:tblCellMar>
        <w:tblLook w:firstRow="1" w:noVBand="1" w:lastRow="0" w:firstColumn="1" w:lastColumn="0" w:noHBand="0" w:val="04a0"/>
      </w:tblPr>
      <w:tblGrid>
        <w:gridCol w:w="1956"/>
        <w:gridCol w:w="2814"/>
        <w:gridCol w:w="1923"/>
        <w:gridCol w:w="1290"/>
        <w:gridCol w:w="2072"/>
      </w:tblGrid>
      <w:tr>
        <w:trPr>
          <w:trHeight w:val="532" w:hRule="atLeast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pBdr>
                <w:bottom w:val="single" w:sz="6" w:space="0" w:color="D6DDB9"/>
              </w:pBdr>
              <w:spacing w:lineRule="auto" w:line="240" w:before="120" w:after="120"/>
              <w:ind w:left="-567" w:firstLine="567"/>
              <w:jc w:val="center"/>
              <w:outlineLvl w:val="1"/>
              <w:rPr>
                <w:rFonts w:ascii="Times New Roman" w:hAnsi="Times New Roman" w:eastAsia="Times New Roman" w:cs="Times New Roman"/>
                <w:b/>
                <w:b/>
                <w:bCs/>
                <w:color w:val="4F81B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Средняя группа «Радуга»</w:t>
            </w:r>
          </w:p>
        </w:tc>
      </w:tr>
      <w:tr>
        <w:trPr>
          <w:trHeight w:val="823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pBdr>
                <w:bottom w:val="single" w:sz="6" w:space="0" w:color="D6DDB9"/>
              </w:pBdr>
              <w:spacing w:lineRule="auto" w:line="240" w:before="120" w:after="120"/>
              <w:outlineLvl w:val="1"/>
              <w:rPr>
                <w:rFonts w:ascii="Times New Roman" w:hAnsi="Times New Roman" w:eastAsia="Times New Roman" w:cs="Times New Roman"/>
                <w:b/>
                <w:b/>
                <w:bCs/>
                <w:color w:val="4F81B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Кол.-во занятий в неделю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Кол.-во занятий в месяц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формы работы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(совместная деятельность)</w:t>
            </w:r>
          </w:p>
        </w:tc>
      </w:tr>
      <w:tr>
        <w:trPr>
          <w:trHeight w:val="1105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1.«Репка».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pBdr>
                <w:bottom w:val="single" w:sz="6" w:space="0" w:color="D6DDB9"/>
              </w:pBdr>
              <w:spacing w:lineRule="auto" w:line="240" w:before="120" w:after="120"/>
              <w:outlineLvl w:val="1"/>
              <w:rPr>
                <w:rFonts w:ascii="Times New Roman" w:hAnsi="Times New Roman" w:eastAsia="Times New Roman" w:cs="Times New Roman"/>
                <w:b/>
                <w:b/>
                <w:bCs/>
                <w:color w:val="4F81B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2.«Колобок»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(1-ая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(2-ая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(3-ая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(4-ая неделя)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Итого: 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Аппликация в технике обрывания бумаги.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Настольный театр для детей</w:t>
            </w:r>
          </w:p>
        </w:tc>
      </w:tr>
      <w:tr>
        <w:trPr>
          <w:trHeight w:val="3191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1.«Петушок и бобовое зёрнышко».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«Маша и медведь».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(1-ая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(2-ая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(3-ая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(4-ая неделя)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Итого: 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Выставка коллекции семян бобовых в уголке экологии.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Выставка книг – данная сказка в разных изданиях.</w:t>
            </w:r>
          </w:p>
        </w:tc>
      </w:tr>
      <w:tr>
        <w:trPr>
          <w:trHeight w:val="1375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1.«Теремок».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«Гуси-лебеди».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(1-ая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(2-ая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(3-ая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(4-ая неделя)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Итого: 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Игра-конструирование «Современный теремок».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Коллективная работа: рисование иллюстрации к сказке.</w:t>
            </w:r>
          </w:p>
        </w:tc>
      </w:tr>
      <w:tr>
        <w:trPr>
          <w:trHeight w:val="833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1.«Кот, петух и лиса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(1-ая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(2-ая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(3-ая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(4-ая неделя)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Итого: 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Коллективная работа: рисование иллюстрации к сказке.</w:t>
            </w:r>
          </w:p>
        </w:tc>
      </w:tr>
      <w:tr>
        <w:trPr>
          <w:trHeight w:val="1646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«Пых».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«Два жадных медвежонка».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(1-ая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(2-ая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(3-ая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(4-ая неделя)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Итого: 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Эксперимент: замешивание теста, наблюдение за брожением дрожжевого теста.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Сочинение нового варианта сказки «Два дружных медвежонка».</w:t>
            </w:r>
          </w:p>
        </w:tc>
      </w:tr>
      <w:tr>
        <w:trPr>
          <w:trHeight w:val="1375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1.«Лиса и заяц» («Заюшкина избушка»)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«У страха глаза велики».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(1-ая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(2-ая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(3-ая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(4-ая неделя)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Итого: 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Игра-конструирование «Избушка для зайчика».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Выставка книг: произведения о трусости и храбрости. Беседы по содержанию выставки.</w:t>
            </w:r>
          </w:p>
        </w:tc>
      </w:tr>
      <w:tr>
        <w:trPr>
          <w:trHeight w:val="2199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1.«Курочка Ряба».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«Кто сказал мяу?» В.Сутеев.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(1-ая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(2-ая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(3-ая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(4-я неделя).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Итого: 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Коллективная работа: рисование иллюстрации к сказке.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Коллективная работа: рисование иллюстрации к сказке.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Фотовыставка кошек «Кто сказал мяу?»</w:t>
            </w:r>
          </w:p>
        </w:tc>
      </w:tr>
      <w:tr>
        <w:trPr>
          <w:trHeight w:val="2101" w:hRule="atLeast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Ненецкая сказка Кукушка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2.Сказочка про Козявочку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Итоговая занятия кружка показ сказки «Заюшкина избушка»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(1-ая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(2-ая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(3-ая неделя)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(4-я неделя).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06.04.2023г.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Итого:4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Активизирующее общение: составление кодекса « Кто примерный сын, кто примерная дочь».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Выставка иллюстраций «Насекомые».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3.3. Методическое обеспечение.</w:t>
      </w:r>
    </w:p>
    <w:p>
      <w:pPr>
        <w:pStyle w:val="Normal"/>
        <w:tabs>
          <w:tab w:val="clear" w:pos="708"/>
          <w:tab w:val="left" w:pos="6210" w:leader="none"/>
        </w:tabs>
        <w:spacing w:before="0"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sz w:val="24"/>
          <w:szCs w:val="24"/>
          <w:lang w:bidi="en-US"/>
        </w:rPr>
        <w:t xml:space="preserve">1.И.А.Бойчук.Ознакомление детей дошкольного возраста с русским </w:t>
      </w:r>
    </w:p>
    <w:p>
      <w:pPr>
        <w:pStyle w:val="Normal"/>
        <w:tabs>
          <w:tab w:val="clear" w:pos="708"/>
          <w:tab w:val="left" w:pos="6210" w:leader="none"/>
        </w:tabs>
        <w:spacing w:before="0"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sz w:val="24"/>
          <w:szCs w:val="24"/>
          <w:lang w:bidi="en-US"/>
        </w:rPr>
        <w:t>народным творчеством (старшая группа).</w:t>
      </w:r>
    </w:p>
    <w:p>
      <w:pPr>
        <w:pStyle w:val="Normal"/>
        <w:tabs>
          <w:tab w:val="clear" w:pos="708"/>
          <w:tab w:val="left" w:pos="6210" w:leader="none"/>
        </w:tabs>
        <w:spacing w:before="0"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sz w:val="24"/>
          <w:szCs w:val="24"/>
          <w:lang w:bidi="en-US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bidi="en-US"/>
        </w:rPr>
        <w:t>2.С.М.Орус-оол,Р.С.Чакар. Матпаадыр .На тувинском языке.</w:t>
      </w:r>
    </w:p>
    <w:p>
      <w:pPr>
        <w:pStyle w:val="Normal"/>
        <w:tabs>
          <w:tab w:val="clear" w:pos="708"/>
          <w:tab w:val="left" w:pos="6210" w:leader="none"/>
        </w:tabs>
        <w:spacing w:before="0"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bidi="en-US"/>
        </w:rPr>
        <w:t xml:space="preserve">3.В.Шишкина,О.Стогний.Учебно-методический комплект к программе </w:t>
      </w:r>
    </w:p>
    <w:p>
      <w:pPr>
        <w:pStyle w:val="Normal"/>
        <w:tabs>
          <w:tab w:val="clear" w:pos="708"/>
          <w:tab w:val="left" w:pos="6210" w:leader="none"/>
        </w:tabs>
        <w:spacing w:before="0"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sz w:val="24"/>
          <w:szCs w:val="24"/>
          <w:lang w:bidi="en-US"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bidi="en-US"/>
        </w:rPr>
        <w:t xml:space="preserve">«От рождения до школы» Хрестоматия для чтения детям в </w:t>
      </w:r>
    </w:p>
    <w:p>
      <w:pPr>
        <w:pStyle w:val="Normal"/>
        <w:tabs>
          <w:tab w:val="clear" w:pos="708"/>
          <w:tab w:val="left" w:pos="6210" w:leader="none"/>
        </w:tabs>
        <w:spacing w:before="0"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sz w:val="24"/>
          <w:szCs w:val="24"/>
          <w:lang w:bidi="en-US"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bidi="en-US"/>
        </w:rPr>
        <w:t>детском саду и дома: 4-5лет.</w:t>
      </w:r>
    </w:p>
    <w:p>
      <w:pPr>
        <w:pStyle w:val="Normal"/>
        <w:tabs>
          <w:tab w:val="clear" w:pos="708"/>
          <w:tab w:val="left" w:pos="6210" w:leader="none"/>
        </w:tabs>
        <w:spacing w:before="0"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sz w:val="24"/>
          <w:szCs w:val="24"/>
          <w:lang w:bidi="en-US"/>
        </w:rPr>
        <w:t>4.Книга «Алдын –Кушкаш» Авторы:Т.Т.Биче-оол,В.Ч.Ховалыг.</w:t>
      </w:r>
    </w:p>
    <w:p>
      <w:pPr>
        <w:pStyle w:val="Normal"/>
        <w:tabs>
          <w:tab w:val="clear" w:pos="708"/>
          <w:tab w:val="left" w:pos="6210" w:leader="none"/>
        </w:tabs>
        <w:spacing w:before="0"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sz w:val="24"/>
          <w:szCs w:val="24"/>
          <w:lang w:bidi="en-US"/>
        </w:rPr>
        <w:t>5.   Л.Х.Ооржак. Номчулга ному.2-7х тоолдар.,арын 200.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eastAsia="Calibri" w:cs="Times New Roman" w:ascii="Times New Roman" w:hAnsi="Times New Roman"/>
          <w:sz w:val="24"/>
          <w:szCs w:val="24"/>
          <w:lang w:bidi="en-US"/>
        </w:rPr>
        <w:t>Приложение 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en-US"/>
        </w:rPr>
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</w:r>
      <w:bookmarkStart w:id="2" w:name="_GoBack11"/>
      <w:bookmarkEnd w:id="2"/>
      <w:r>
        <w:rPr>
          <w:rFonts w:eastAsia="Times New Roman" w:cs="Times New Roman" w:ascii="Times New Roman" w:hAnsi="Times New Roman"/>
          <w:color w:val="000000"/>
          <w:sz w:val="24"/>
          <w:szCs w:val="24"/>
          <w:lang w:bidi="en-US"/>
        </w:rPr>
        <w:t>муниципального района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en-US"/>
        </w:rPr>
        <w:t>«Улуг-Хемскийкожуун Республики Тыва»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alenacusumaa</w:t>
      </w:r>
      <w:r>
        <w:rPr>
          <w:rFonts w:cs="Times New Roman" w:ascii="Times New Roman" w:hAnsi="Times New Roman"/>
          <w:color w:val="000000"/>
          <w:sz w:val="24"/>
          <w:szCs w:val="24"/>
        </w:rPr>
        <w:t>73@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gmail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com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ПАСПОРТ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Дополнительной общеобразовательной (общеразвивающей) программы объединения «Сказки –добрые друзья»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художественной направленности</w:t>
      </w:r>
    </w:p>
    <w:tbl>
      <w:tblPr>
        <w:tblpPr w:bottomFromText="0" w:horzAnchor="margin" w:leftFromText="180" w:rightFromText="180" w:tblpX="0" w:tblpXSpec="center" w:tblpY="229" w:topFromText="0" w:vertAnchor="text"/>
        <w:tblW w:w="104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7233"/>
      </w:tblGrid>
      <w:tr>
        <w:trPr>
          <w:trHeight w:val="771" w:hRule="atLeast"/>
        </w:trPr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с.Арыг-Узуу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en-US"/>
              </w:rPr>
      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      </w:r>
            <w:bookmarkStart w:id="3" w:name="_GoBack111"/>
            <w:bookmarkEnd w:id="3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en-US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en-US"/>
              </w:rPr>
              <w:t>«Улуг-Хемскийкожуун Республики Тыва»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-номер программы а АИС «навигатор»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Механизм финансирование (ПФДО, муниципальное здание, внебюджет)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Муниципальное здание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ФИО автора (составителя) программы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Чусумаа Алёна Григорьевна</w:t>
            </w:r>
          </w:p>
        </w:tc>
      </w:tr>
      <w:tr>
        <w:trPr>
          <w:trHeight w:val="1080" w:hRule="atLeast"/>
        </w:trPr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Краткое описание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tLeast" w:line="294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Сказки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это  особый мир детства, непринужденная обстановка, задушевный  настрой, доброта и радость. В течении многих веков сказки воспитывают, развивают, поучают ребенка, приобщают его знаниям и традициям. Они передают опыт, накопленный многими поколениями людей. Сказки делают это ненавязчиво, но эффективно.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Очная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Уровень содержания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Ознакомительный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Продолжительность освоения (объем)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32 ч.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От 4 до 5 лет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Расширение словарного запаса, умение самостоятельно составлять  небольшие рассказы на определенную тему, придумывать  необычные  окончание знакомых сказок, пересказывать знакомые произведения.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Тип программы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Модифицированная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Вид программы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Дополнительная общеобразовательная общеразвивающая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Повышать  интерес  детей к работе с книгой, дополнительное развитие их познавательных и речевых умений на материале любимых сказок, воспитание нравственных качеств личности через театрализованную деятельность.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tLeast" w:line="294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 задачи:</w:t>
            </w:r>
          </w:p>
          <w:p>
            <w:pPr>
              <w:pStyle w:val="Normal"/>
              <w:widowControl w:val="false"/>
              <w:spacing w:lineRule="atLeast" w:line="294" w:before="0" w:after="0"/>
              <w:rPr>
                <w:rFonts w:ascii="Calibri" w:hAnsi="Calibri" w:eastAsia="Calibri" w:cs="Tahom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 задачи: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Расширение словарного запаса, умение самостоятельно составлять  небольшие рассказы на определенную тему, придумывать  необычные  окончание знакомых сказок, пересказывать знакомые произведения.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-Формировать  умений ритмично выполнять  движения в соответствии  со словами , выразительно передавая заданный характер, образ.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Формирование модуляция голоса, плавности и интонационный выразительности речи.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Снижение уровня тревожности и агрессии у детей.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Реализовать творческий замысел в различных видах.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Появится познавательный интерес  к чтению, к книгам.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68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 задачи: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памяти, внимания, основных познавательных и речевых умений дошкольников.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68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 задачи: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Воспитание у детей дошкольного возраста позиции активного читателя, интереса и уважения к книге как источнику культуры и информации. Воспитание нравственных качеств личности через театрализованную деятельность.</w:t>
            </w:r>
          </w:p>
          <w:p>
            <w:pPr>
              <w:pStyle w:val="Normal"/>
              <w:widowControl w:val="false"/>
              <w:spacing w:lineRule="atLeast" w:line="294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928" w:right="568" w:hanging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-Формировать  умений ритмично выполнять  движения в соответствии  со словами , выразительно передавая заданный характер, образ.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Формирование модуляция голоса, плавности и интонационный выразительности речи.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Снижение уровня тревожности и агрессии у детей.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Реализовать творческий замысел в различных видах.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Дети хорошо будут знать сказки.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Появится познавательный интерес  к чтению, к книгам.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overflowPunct w:val="true"/>
              <w:spacing w:lineRule="atLeast" w:line="294" w:before="0" w:after="0"/>
              <w:ind w:left="0" w:hanging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Возможна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Возможных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233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- Просторное помещение;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- План-конспекты;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- Стулья, стол, ИКТ, телевизор.</w:t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Приложение 2.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 w:eastAsia="Times New Roman" w:cs="Times New Roman"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Список детей  кружка  «Сказки- добрые друзья»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средней группы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«Радуга»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на 2023-2024учебный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tbl>
      <w:tblPr>
        <w:tblStyle w:val="11"/>
        <w:tblW w:w="14969" w:type="dxa"/>
        <w:jc w:val="left"/>
        <w:tblInd w:w="-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7"/>
        <w:gridCol w:w="4651"/>
        <w:gridCol w:w="2835"/>
        <w:gridCol w:w="2410"/>
        <w:gridCol w:w="4316"/>
      </w:tblGrid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1F497D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Ф.И.О. ребенка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Домашний адрес</w:t>
            </w:r>
          </w:p>
        </w:tc>
        <w:tc>
          <w:tcPr>
            <w:tcW w:w="43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7" w:firstLine="107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7" w:firstLine="107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95" w:hRule="atLeast"/>
        </w:trPr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Дамдын-оол Чимит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09.06.2019г.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Школьная 41кв.2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394" w:hRule="atLeast"/>
        </w:trPr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Дулуш Артыш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07.05.2019г.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Мира 1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Дукур Дарина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18.12.2019г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Балчый Геры,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70" w:hRule="atLeast"/>
        </w:trPr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Кара-Сал Аянай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17.08.2019г.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Кочетова 8 кв 2.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Мадр-оол Авырга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07.11.2018г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Кочетова 12.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Мадр-оол Норжун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11.02.2019г.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Солдуп Игоря 5 кв 1.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Монгуш Анай-Хаак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24.12.2019г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Школьная 25 кв 1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Монгуш Дарина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21.07.2019г.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Солдуп Игоря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Монгуш Доржу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22.11.2019г.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Школьная 35кв.1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Монгуш Яндан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24.04.2019г.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Школьная 15кв.1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Ондар Ачылыг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19.10.2019г.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Балчый Геры, 6 кв.2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Очур –оол Амиля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29.10.2019г.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Горького 1кв 1.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Санчай Даваа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12.09.2019г.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Школьная 10.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Тулуш  Хамнаарак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18.12.2018г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Кочетова 31 кв 2.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Хапылан Азалия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19.09.2019г.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Школьная 4 кв 1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74" w:hRule="atLeast"/>
        </w:trPr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Чулдук Экер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19.11.2019г.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Набережная 11 кв 2.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539" w:hRule="atLeast"/>
        </w:trPr>
        <w:tc>
          <w:tcPr>
            <w:tcW w:w="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4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Шаравии Антон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25.10.2019г.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ул. Школьная 33кв 1.</w:t>
            </w:r>
          </w:p>
        </w:tc>
        <w:tc>
          <w:tcPr>
            <w:tcW w:w="43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Приложение 3.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C9211E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color w:val="C9211E"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  <w:t>План работы с родителями.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 для родителей: « Как подружить ребенка  с книгой». октябрь.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 для родителей: «Роль сказок развитие детей» ноябрь.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Совместное участие  родителей  и детей выставке рисунков и поделок.»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Моя любимая сказка». декабрь.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Консультация:  «Роль художественной литературы в развитие речи детей дошкольного возраста.» январь.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 для родителей : «Воспитание трудолюбия, послушания и ответственности через сказку» март.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>Консультация для родителей: « Как выбрать полезную сказку для малыша» .май</w:t>
      </w:r>
    </w:p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Calibri" w:cs="Times New Roman"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bidi="en-US"/>
        </w:rPr>
        <w:t>Индивидуальные беседы и помощь родителям по запросам в течении всего года.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bidi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bidi="en-US"/>
        </w:rPr>
      </w:pPr>
      <w:r>
        <w:rPr/>
      </w:r>
    </w:p>
    <w:sectPr>
      <w:footerReference w:type="default" r:id="rId3"/>
      <w:type w:val="nextPage"/>
      <w:pgSz w:w="11906" w:h="16838"/>
      <w:pgMar w:left="1134" w:right="849" w:header="0" w:top="568" w:footer="708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21756165"/>
    </w:sdtPr>
    <w:sdtContent>
      <w:p>
        <w:pPr>
          <w:pStyle w:val="Style2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3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15377145"/>
    </w:sdtPr>
    <w:sdtContent>
      <w:p>
        <w:pPr>
          <w:pStyle w:val="Style2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17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3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133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bc133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bc133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757cd4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171e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171e1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06b9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757cd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b171e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rsid w:val="00b171e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cb5d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174c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LibreOffice/7.0.4.2$Windows_X86_64 LibreOffice_project/dcf040e67528d9187c66b2379df5ea4407429775</Application>
  <AppVersion>15.0000</AppVersion>
  <Pages>17</Pages>
  <Words>3985</Words>
  <Characters>28205</Characters>
  <CharactersWithSpaces>33991</CharactersWithSpaces>
  <Paragraphs>496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2023-09-26T03:18:00Z</dcterms:created>
  <dc:creator>ПК</dc:creator>
  <dc:description/>
  <dc:language>ru-RU</dc:language>
  <cp:lastModifiedBy/>
  <dcterms:modified xsi:type="dcterms:W3CDTF">2023-10-02T13:24:30Z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